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DA9E339" w:rsidR="00F25639" w:rsidRDefault="00D0670E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  <w:r w:rsidR="0015425B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58FAA9E9" w:rsidR="00F25639" w:rsidRDefault="00D0670E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37AD4BBF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</w:t>
            </w:r>
            <w:r w:rsidR="004E4D4C">
              <w:rPr>
                <w:rFonts w:ascii="Times New Roman"/>
                <w:sz w:val="18"/>
              </w:rPr>
              <w:t>DE S</w:t>
            </w:r>
            <w:r w:rsidR="00D0670E">
              <w:rPr>
                <w:rFonts w:ascii="Times New Roman"/>
                <w:sz w:val="18"/>
              </w:rPr>
              <w:t>OFTWARE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21A2F66D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D0670E">
              <w:rPr>
                <w:rFonts w:ascii="Times New Roman"/>
                <w:sz w:val="18"/>
              </w:rPr>
              <w:t xml:space="preserve">BIG DATA APLICADO AL NEGOCIO. </w:t>
            </w:r>
            <w:r w:rsidR="004E4D4C">
              <w:rPr>
                <w:rFonts w:ascii="Times New Roman"/>
                <w:sz w:val="18"/>
              </w:rPr>
              <w:t xml:space="preserve"> </w:t>
            </w:r>
            <w:r w:rsidR="00C636D5">
              <w:rPr>
                <w:rFonts w:ascii="Times New Roman"/>
                <w:sz w:val="18"/>
              </w:rPr>
              <w:t xml:space="preserve">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6CB2" w14:textId="77777777" w:rsidR="00FB48FA" w:rsidRDefault="00FB48FA">
      <w:r>
        <w:separator/>
      </w:r>
    </w:p>
  </w:endnote>
  <w:endnote w:type="continuationSeparator" w:id="0">
    <w:p w14:paraId="21A72208" w14:textId="77777777" w:rsidR="00FB48FA" w:rsidRDefault="00FB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A1034" w14:textId="77777777" w:rsidR="00FB48FA" w:rsidRDefault="00FB48FA">
      <w:r>
        <w:separator/>
      </w:r>
    </w:p>
  </w:footnote>
  <w:footnote w:type="continuationSeparator" w:id="0">
    <w:p w14:paraId="10E3EA3A" w14:textId="77777777" w:rsidR="00FB48FA" w:rsidRDefault="00FB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4B0486"/>
    <w:rsid w:val="004E4D4C"/>
    <w:rsid w:val="005B5622"/>
    <w:rsid w:val="007610C9"/>
    <w:rsid w:val="007E16B2"/>
    <w:rsid w:val="00847C08"/>
    <w:rsid w:val="00937659"/>
    <w:rsid w:val="00944656"/>
    <w:rsid w:val="00944D45"/>
    <w:rsid w:val="00987A2D"/>
    <w:rsid w:val="00C37276"/>
    <w:rsid w:val="00C636D5"/>
    <w:rsid w:val="00D0670E"/>
    <w:rsid w:val="00D42025"/>
    <w:rsid w:val="00D87AE5"/>
    <w:rsid w:val="00E6170E"/>
    <w:rsid w:val="00F25639"/>
    <w:rsid w:val="00F262A4"/>
    <w:rsid w:val="00F61F56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2024-12-24T13:23:00Z</dcterms:created>
  <dcterms:modified xsi:type="dcterms:W3CDTF">2024-12-24T13:23:00Z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